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60" w:after="40"/>
        <w:jc w:val="center"/>
      </w:pPr>
      <w:r>
        <w:rPr>
          <w:rFonts w:ascii="Cambria" w:hAnsi="Cambria" w:eastAsia="Cambria"/>
          <w:b/>
          <w:i w:val="0"/>
          <w:color w:val="1F4E79"/>
          <w:sz w:val="37"/>
        </w:rPr>
        <w:t>INFORMATION SECURITY MANAGEMENT REVIEW PROCEDURE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9"/>
        </w:rPr>
        <w:t>ISO/IEC 27001:2022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1. Purpose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Define a consistent process for top management to review the Information Security Management System (ISMS) at planned intervals and make evidence-based decisions about its continuing suitability, adequacy and effectiveness, including required improvements, changes and resources.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2. Scope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Applies to formal ISMS management reviews for the approved ISMS scope. Reviews may be conducted as one meeting or as a structured series of management sessions, provided required inputs, decisions, actions and retained evidence are complete.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3. References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ISO/IEC 27001:2022 and ISO/IEC 27001:2022/Amd 1:2024.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ISMS scope, Information Security Policy, objectives/KPI register, risk register, SoA and risk treatment plan.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Internal audit results, incidents, corrective actions, supplier/security performance and legal/contractual requirements register.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4. Responsibilities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77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657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Responsibilities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 / Review Chair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Ensure the review occurs, challenge performance, make decisions, approve priorities/resources and assign accountability.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Plan the review, compile balanced inputs, facilitate discussion, record decisions/actions and track follow-up.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 / Process / Control Owners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Provide current performance, risk, incidents, exceptions, action status and proposals for decisions.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Action Owners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Implement assigned actions by agreed dates and provide completion/effectiveness evidence.</w:t>
            </w:r>
          </w:p>
        </w:tc>
      </w:tr>
      <w:tr>
        <w:trPr>
          <w:cantSplit/>
        </w:trPr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Minute Taker / Coordinator</w:t>
            </w:r>
          </w:p>
        </w:tc>
        <w:tc>
          <w:tcPr>
            <w:tcW w:type="dxa" w:w="657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 attendees, evidence considered, decisions, actions, owners, due dates and approvals.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5. Frequency and Planning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Management review is performed at planned intervals defined by the organization. Additional or focused reviews may be triggered by major incidents, significant changes, unacceptable risk, regulatory/customer requirements, material audit findings, repeated control failure or other management need.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6. Procedure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130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Step</w:t>
            </w:r>
          </w:p>
        </w:tc>
        <w:tc>
          <w:tcPr>
            <w:tcW w:type="dxa" w:w="221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Responsible</w:t>
            </w:r>
          </w:p>
        </w:tc>
        <w:tc>
          <w:tcPr>
            <w:tcW w:type="dxa" w:w="4252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Activity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4"/>
              </w:rPr>
              <w:t>Output / Record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1. Schedule review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ISMS Manager / Chair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Set review date or structured review window and confirm required management participation.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Review schedule / invitation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2. Confirm review scope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ISMS Manager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Confirm ISMS scope, period covered, significant changes and decision topics requiring management attention.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Review brief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3. Compile inputs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ISMS Manager / Owners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Collect concise, current and decision-oriented evidence for required inputs. Validate data sources and unresolved gaps.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Management review pack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4. Pre-read / escalate urgent matters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ISMS Manager / Chair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Distribute pre-read where used. Escalate urgent security risks/incidents immediately rather than waiting for the meeting.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Pre-read / escalation record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5. Review previous actions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Chair / Action Owners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Confirm completion, effectiveness or revised decisions for prior management-review actions.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Action status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6. Review ISMS performance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Top Management / Owners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Evaluate objectives, risks, incidents, audit, corrective actions, controls, supplier/security performance and stakeholder/obligation changes.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Management conclusions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7. Make decisions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Top Management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Decide improvement priorities, ISMS changes, risk decisions, resource needs, policy/objective changes and other required actions.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Recorded decisions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8. Assign actions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Chair / Coordinator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Record a named owner, due date and expected output for each action.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Action tracker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9. Approve minutes / outputs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Chair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Confirm minutes accurately represent decisions and assigned actions.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Approved minutes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10. Track and verify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ISMS Manager</w:t>
            </w:r>
          </w:p>
        </w:tc>
        <w:tc>
          <w:tcPr>
            <w:tcW w:type="dxa" w:w="4252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Monitor actions, escalate overdue/significant items and retain closure/effectiveness evidence.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4"/>
              </w:rPr>
              <w:t>Closed actions / follow-up evidence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7. Required Review Inputs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94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Input</w:t>
            </w:r>
          </w:p>
        </w:tc>
        <w:tc>
          <w:tcPr>
            <w:tcW w:type="dxa" w:w="640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Practical Evidence / Questions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Status of previous actions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What is complete, overdue, ineffective or superseded?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Changes in context / interested parties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Business, technology, threats, legal/contractual/customer requirements, suppliers, climate/environmental conditions where relevant to ISMS context.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Information security performance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Objectives/KPIs, trends, exceptions, control performance and significant data-quality limitations.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Risk assessment and treatment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High/residual risks, risk acceptance, treatment progress, new/emerging risks and SoA changes.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Security incidents / events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Material incidents, trends, causes, lessons learned, response effectiveness and overdue actions.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and assurance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Internal/external audit results, findings, recurring issues, control testing or other assurance activities.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Nonconformities / corrective actions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Open/overdue actions, recurrence, effectiveness and systemic themes.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Supplier / third-party security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High-risk supplier performance, incidents, contractual coverage, overdue remediation and material changes.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 / competence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Capacity, skills, tools, budget, service dependencies and significant constraints.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Opportunities for improvement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Automation, process/control improvements, simplification, resilience or capability improvements.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8. Required Review Outputs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55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Output</w:t>
            </w:r>
          </w:p>
        </w:tc>
        <w:tc>
          <w:tcPr>
            <w:tcW w:type="dxa" w:w="680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Examples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Improvement decisions</w:t>
            </w:r>
          </w:p>
        </w:tc>
        <w:tc>
          <w:tcPr>
            <w:tcW w:type="dxa" w:w="680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Prioritized improvement projects, control strengthening, process simplification or automation.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ISMS changes</w:t>
            </w:r>
          </w:p>
        </w:tc>
        <w:tc>
          <w:tcPr>
            <w:tcW w:type="dxa" w:w="680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Scope/process/policy/objective changes, control/SoA updates or revised governance arrangements.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Resource decisions</w:t>
            </w:r>
          </w:p>
        </w:tc>
        <w:tc>
          <w:tcPr>
            <w:tcW w:type="dxa" w:w="680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People, skills, tooling, external support, budget, infrastructure or training.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 decisions</w:t>
            </w:r>
          </w:p>
        </w:tc>
        <w:tc>
          <w:tcPr>
            <w:tcW w:type="dxa" w:w="680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Acceptance/escalation, treatment priority or additional analysis where management authority is required.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Assigned actions</w:t>
            </w:r>
          </w:p>
        </w:tc>
        <w:tc>
          <w:tcPr>
            <w:tcW w:type="dxa" w:w="680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Owner, due date, deliverable and required follow-up/effectiveness check.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9. Action Tracking and Escalation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Actions remain open until the agreed output is completed and, where relevant, effectiveness is demonstrated. The ISMS Manager escalates overdue high-risk, major audit, regulatory/customer or other material actions using the ISMS governance route. A changed due date is a management decision, not evidence that the issue is resolved.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10. Required Records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Record</w:t>
            </w:r>
          </w:p>
        </w:tc>
        <w:tc>
          <w:tcPr>
            <w:tcW w:type="dxa" w:w="669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Minimum Content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pack / evidence index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Period, source, relevant performance and decision topics.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Agenda and minutes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Attendees, inputs considered, conclusions, decisions and actions.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Action tracker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Action, owner, due date, status, evidence and closure.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 / SoA updates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Risk/acceptance/treatment/control decisions resulting from review.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Approval evidence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Chair/top management approval of review outputs where required.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11. Related Documents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Management Review Agenda &amp; Minutes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Management Review Guidance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Objectives &amp; KPI Register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Risk Register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Statement of Applicability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Internal Information Security Audit Report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12. 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Information Security Manager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spacing w:after="0"/>
      </w:pP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9"/>
            </w:rPr>
            <w:t>Information Security Management Review Procedure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ISMS-PRO-004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Management Review Procedure</dc:title>
  <dc:subject>Procedure for planning, conducting, documenting and following up ISMS management reviews.</dc:subject>
  <dc:creator>ISO Toolkits</dc:creator>
  <cp:keywords>ISO/IEC 27001:2022, Amendment 1:2024, ISMS, information security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